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7" w:rsidRPr="00143D67" w:rsidRDefault="00143D67" w:rsidP="00143D67">
      <w:pPr>
        <w:widowControl/>
        <w:shd w:val="clear" w:color="auto" w:fill="FFFFFF"/>
        <w:spacing w:line="600" w:lineRule="atLeast"/>
        <w:jc w:val="center"/>
        <w:outlineLvl w:val="1"/>
        <w:rPr>
          <w:rFonts w:ascii="微软雅黑" w:eastAsia="微软雅黑" w:hAnsi="微软雅黑" w:cs="宋体"/>
          <w:color w:val="497D3B"/>
          <w:kern w:val="0"/>
          <w:sz w:val="36"/>
          <w:szCs w:val="36"/>
        </w:rPr>
      </w:pPr>
      <w:proofErr w:type="gramStart"/>
      <w:r w:rsidRPr="00143D67">
        <w:rPr>
          <w:rFonts w:ascii="微软雅黑" w:eastAsia="微软雅黑" w:hAnsi="微软雅黑" w:cs="宋体" w:hint="eastAsia"/>
          <w:color w:val="497D3B"/>
          <w:kern w:val="0"/>
          <w:sz w:val="36"/>
          <w:szCs w:val="36"/>
        </w:rPr>
        <w:t>一</w:t>
      </w:r>
      <w:proofErr w:type="gramEnd"/>
      <w:r w:rsidRPr="00143D67">
        <w:rPr>
          <w:rFonts w:ascii="微软雅黑" w:eastAsia="微软雅黑" w:hAnsi="微软雅黑" w:cs="宋体" w:hint="eastAsia"/>
          <w:color w:val="497D3B"/>
          <w:kern w:val="0"/>
          <w:sz w:val="36"/>
          <w:szCs w:val="36"/>
        </w:rPr>
        <w:t>步步教你网上应征报名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ind w:firstLine="48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2019年全国</w:t>
      </w:r>
      <w:proofErr w:type="gramStart"/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征兵网</w:t>
      </w:r>
      <w:proofErr w:type="gramEnd"/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网上登记报名已于1月10日开始。全国广大适龄男青年可登录全国</w:t>
      </w:r>
      <w:proofErr w:type="gramStart"/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征兵网</w:t>
      </w:r>
      <w:proofErr w:type="gramEnd"/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进行兵役登记和应征报名，之后根据兵役机关安排进行实地初审初检。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676900" cy="2361590"/>
            <wp:effectExtent l="0" t="0" r="0" b="635"/>
            <wp:docPr id="6" name="图片 6" descr="https://t2.chei.com.cn/common/zbbm/images/z/bmgl2018/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2.chei.com.cn/common/zbbm/images/z/bmgl2018/to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E0DFE1"/>
        <w:spacing w:after="225" w:line="432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：打开全国</w:t>
      </w:r>
      <w:proofErr w:type="gramStart"/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征兵网</w:t>
      </w:r>
      <w:proofErr w:type="gramEnd"/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首页，不妨了解下征兵政策和报名条件（例如：报名年龄、身体条件规定等）。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outlineLvl w:val="2"/>
        <w:rPr>
          <w:rFonts w:ascii="微软雅黑" w:eastAsia="微软雅黑" w:hAnsi="微软雅黑" w:cs="宋体" w:hint="eastAsia"/>
          <w:b/>
          <w:bCs/>
          <w:color w:val="D45200"/>
          <w:kern w:val="0"/>
          <w:sz w:val="32"/>
          <w:szCs w:val="27"/>
        </w:rPr>
      </w:pPr>
      <w:r w:rsidRPr="00143D67">
        <w:rPr>
          <w:rFonts w:ascii="微软雅黑" w:eastAsia="微软雅黑" w:hAnsi="微软雅黑" w:cs="宋体" w:hint="eastAsia"/>
          <w:b/>
          <w:bCs/>
          <w:color w:val="D45200"/>
          <w:kern w:val="0"/>
          <w:sz w:val="32"/>
          <w:szCs w:val="27"/>
        </w:rPr>
        <w:t>1 开  始</w:t>
      </w:r>
    </w:p>
    <w:p w:rsidR="00143D67" w:rsidRPr="00143D67" w:rsidRDefault="00143D67" w:rsidP="00143D67">
      <w:pPr>
        <w:widowControl/>
        <w:shd w:val="clear" w:color="auto" w:fill="FFFFFF"/>
        <w:spacing w:line="432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在全国征兵网（https://www.gfbzb.gov.cn/）首页右侧，点击“</w:t>
      </w:r>
      <w:r w:rsidRPr="00143D67">
        <w:rPr>
          <w:rFonts w:ascii="微软雅黑" w:eastAsia="微软雅黑" w:hAnsi="微软雅黑" w:cs="宋体" w:hint="eastAsia"/>
          <w:color w:val="497D3B"/>
          <w:kern w:val="0"/>
          <w:sz w:val="24"/>
          <w:szCs w:val="24"/>
          <w:bdr w:val="none" w:sz="0" w:space="0" w:color="auto" w:frame="1"/>
        </w:rPr>
        <w:t>兵役登记（男兵）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”；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2560320" cy="2301240"/>
            <wp:effectExtent l="0" t="0" r="0" b="3810"/>
            <wp:docPr id="5" name="图片 5" descr="全国征兵网首页右侧菜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国征兵网首页右侧菜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E0DFE1"/>
        <w:spacing w:line="432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lastRenderedPageBreak/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：有些小伙伴看到这么多的菜单就有些</w:t>
      </w:r>
      <w:proofErr w:type="gramStart"/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懵</w:t>
      </w:r>
      <w:proofErr w:type="gramEnd"/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了，其实不用紧张，如果你是第一次来的男生，直接从“</w:t>
      </w:r>
      <w:r w:rsidRPr="00143D67">
        <w:rPr>
          <w:rFonts w:ascii="微软雅黑" w:eastAsia="微软雅黑" w:hAnsi="微软雅黑" w:cs="宋体" w:hint="eastAsia"/>
          <w:color w:val="497D3B"/>
          <w:kern w:val="0"/>
          <w:szCs w:val="21"/>
          <w:bdr w:val="none" w:sz="0" w:space="0" w:color="auto" w:frame="1"/>
        </w:rPr>
        <w:t>兵役登记（男兵）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”进入页面就可以了；否则就从“</w:t>
      </w:r>
      <w:r w:rsidRPr="00143D67">
        <w:rPr>
          <w:rFonts w:ascii="微软雅黑" w:eastAsia="微软雅黑" w:hAnsi="微软雅黑" w:cs="宋体" w:hint="eastAsia"/>
          <w:color w:val="497D3B"/>
          <w:kern w:val="0"/>
          <w:szCs w:val="21"/>
          <w:bdr w:val="none" w:sz="0" w:space="0" w:color="auto" w:frame="1"/>
        </w:rPr>
        <w:t>应征报名（男兵）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”进入页面；如果想报名招收士官，就从“</w:t>
      </w:r>
      <w:r w:rsidRPr="00143D67">
        <w:rPr>
          <w:rFonts w:ascii="微软雅黑" w:eastAsia="微软雅黑" w:hAnsi="微软雅黑" w:cs="宋体" w:hint="eastAsia"/>
          <w:color w:val="497D3B"/>
          <w:kern w:val="0"/>
          <w:szCs w:val="21"/>
          <w:bdr w:val="none" w:sz="0" w:space="0" w:color="auto" w:frame="1"/>
        </w:rPr>
        <w:t>招收士官报名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”进入页面，不过，今年的招收士官貌似还没开始 -_-!!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接下来的界面出现了：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844540" cy="2865710"/>
            <wp:effectExtent l="0" t="0" r="3810" b="0"/>
            <wp:docPr id="4" name="图片 4" descr="https://t3.chei.com.cn/common/zbbm/images/z/bmgl2017/step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3.chei.com.cn/common/zbbm/images/z/bmgl2017/step1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86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FFFFFF"/>
        <w:spacing w:line="432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在这个页面中，会告知我们报名时间以及参军的政策说明，建议看后，点击“</w:t>
      </w:r>
      <w:r w:rsidRPr="00143D67">
        <w:rPr>
          <w:rFonts w:ascii="微软雅黑" w:eastAsia="微软雅黑" w:hAnsi="微软雅黑" w:cs="宋体" w:hint="eastAsia"/>
          <w:color w:val="497D3B"/>
          <w:kern w:val="0"/>
          <w:sz w:val="24"/>
          <w:szCs w:val="24"/>
          <w:bdr w:val="none" w:sz="0" w:space="0" w:color="auto" w:frame="1"/>
        </w:rPr>
        <w:t>进行兵役登记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”，迈出你军旅生涯的第一步吧！</w:t>
      </w:r>
    </w:p>
    <w:p w:rsidR="00143D67" w:rsidRPr="00143D67" w:rsidRDefault="00143D67" w:rsidP="00143D67">
      <w:pPr>
        <w:widowControl/>
        <w:shd w:val="clear" w:color="auto" w:fill="E0DFE1"/>
        <w:spacing w:line="432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小建议：</w:t>
      </w:r>
      <w:proofErr w:type="gramStart"/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推荐看</w:t>
      </w:r>
      <w:proofErr w:type="gramEnd"/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下征兵网页脚上的： </w:t>
      </w:r>
      <w:hyperlink r:id="rId10" w:tgtFrame="_blank" w:history="1">
        <w:r w:rsidRPr="00143D67">
          <w:rPr>
            <w:rFonts w:ascii="微软雅黑" w:eastAsia="微软雅黑" w:hAnsi="微软雅黑" w:cs="宋体" w:hint="eastAsia"/>
            <w:color w:val="D45200"/>
            <w:kern w:val="0"/>
            <w:szCs w:val="21"/>
            <w:u w:val="single"/>
            <w:bdr w:val="none" w:sz="0" w:space="0" w:color="auto" w:frame="1"/>
          </w:rPr>
          <w:t>帮助中心</w:t>
        </w:r>
      </w:hyperlink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，对各种疑问都有较为详细的解答。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outlineLvl w:val="2"/>
        <w:rPr>
          <w:rFonts w:ascii="微软雅黑" w:eastAsia="微软雅黑" w:hAnsi="微软雅黑" w:cs="宋体" w:hint="eastAsia"/>
          <w:b/>
          <w:bCs/>
          <w:color w:val="D45200"/>
          <w:kern w:val="0"/>
          <w:sz w:val="32"/>
          <w:szCs w:val="27"/>
        </w:rPr>
      </w:pPr>
      <w:r w:rsidRPr="00143D67">
        <w:rPr>
          <w:rFonts w:ascii="微软雅黑" w:eastAsia="微软雅黑" w:hAnsi="微软雅黑" w:cs="宋体" w:hint="eastAsia"/>
          <w:b/>
          <w:bCs/>
          <w:color w:val="D45200"/>
          <w:kern w:val="0"/>
          <w:sz w:val="32"/>
          <w:szCs w:val="27"/>
        </w:rPr>
        <w:t>2登入系统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什么情况？点击之后发现竟然打开了一个新的页面要求登录？没有注册过账号，怎么登录？！这个时候你只需要在页面上点击“注册”按钮去注册一个</w:t>
      </w:r>
      <w:proofErr w:type="gramStart"/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学信网账号</w:t>
      </w:r>
      <w:proofErr w:type="gramEnd"/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后进行登录就行了。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433060" cy="3312414"/>
            <wp:effectExtent l="0" t="0" r="0" b="2540"/>
            <wp:docPr id="3" name="图片 3" descr="登录全国征兵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登录全国征兵网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31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E0DFE1"/>
        <w:spacing w:after="225" w:line="432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  <w:proofErr w:type="gramStart"/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注册学信网</w:t>
      </w:r>
      <w:proofErr w:type="gramEnd"/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账号必须实名，一定要用真实姓名和身份证认真填写，兵役机关将对有效信息进行审核。</w:t>
      </w:r>
    </w:p>
    <w:p w:rsidR="00143D67" w:rsidRPr="00143D67" w:rsidRDefault="00143D67" w:rsidP="00143D67">
      <w:pPr>
        <w:widowControl/>
        <w:shd w:val="clear" w:color="auto" w:fill="FFFFFF"/>
        <w:spacing w:line="432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登录系统以后，点击右侧的“</w:t>
      </w:r>
      <w:r w:rsidRPr="00143D67">
        <w:rPr>
          <w:rFonts w:ascii="微软雅黑" w:eastAsia="微软雅黑" w:hAnsi="微软雅黑" w:cs="宋体" w:hint="eastAsia"/>
          <w:color w:val="497D3B"/>
          <w:kern w:val="0"/>
          <w:sz w:val="24"/>
          <w:szCs w:val="24"/>
          <w:bdr w:val="none" w:sz="0" w:space="0" w:color="auto" w:frame="1"/>
        </w:rPr>
        <w:t>开始兵役登记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”进行兵役登记啦！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570220" cy="2773131"/>
            <wp:effectExtent l="0" t="0" r="0" b="8255"/>
            <wp:docPr id="2" name="图片 2" descr="https://t2.chei.com.cn/common/zbbm/images/z/bmgl2017/step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2.chei.com.cn/common/zbbm/images/z/bmgl2017/step2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77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outlineLvl w:val="2"/>
        <w:rPr>
          <w:rFonts w:ascii="微软雅黑" w:eastAsia="微软雅黑" w:hAnsi="微软雅黑" w:cs="宋体" w:hint="eastAsia"/>
          <w:b/>
          <w:bCs/>
          <w:color w:val="D45200"/>
          <w:kern w:val="0"/>
          <w:sz w:val="27"/>
          <w:szCs w:val="27"/>
        </w:rPr>
      </w:pPr>
      <w:r w:rsidRPr="00143D67">
        <w:rPr>
          <w:rFonts w:ascii="微软雅黑" w:eastAsia="微软雅黑" w:hAnsi="微软雅黑" w:cs="宋体" w:hint="eastAsia"/>
          <w:b/>
          <w:bCs/>
          <w:color w:val="D45200"/>
          <w:kern w:val="0"/>
          <w:sz w:val="27"/>
          <w:szCs w:val="27"/>
        </w:rPr>
        <w:t>3填写信息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点击“开始兵役登记”按钮后，进入兵役登记信息填写页面。填写民族、政治面貌、常住户籍所在地、籍贯、婚姻状况、学历信息（学历、学业情况、学校名称、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>所学专业）、从业类别、职业资格证书、户籍类别、独生子女、联系电话（本人手机号、家庭电话）、家庭住址等信息，点击提交后即完成兵役登记。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669280" cy="3791712"/>
            <wp:effectExtent l="0" t="0" r="7620" b="0"/>
            <wp:docPr id="1" name="图片 1" descr="报名按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报名按钮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79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  <w:highlight w:val="yellow"/>
        </w:rPr>
        <w:t>若要进行2019年参军报名，请点击“</w:t>
      </w:r>
      <w:r w:rsidRPr="00143D67">
        <w:rPr>
          <w:rFonts w:ascii="微软雅黑" w:eastAsia="微软雅黑" w:hAnsi="微软雅黑" w:cs="宋体" w:hint="eastAsia"/>
          <w:color w:val="FF0000"/>
          <w:kern w:val="0"/>
          <w:sz w:val="24"/>
          <w:szCs w:val="24"/>
          <w:highlight w:val="yellow"/>
        </w:rPr>
        <w:t>继续进行本年度参军报名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  <w:highlight w:val="yellow"/>
        </w:rPr>
        <w:t>”按钮，完善个人信息。</w:t>
      </w:r>
      <w:bookmarkStart w:id="0" w:name="_GoBack"/>
      <w:bookmarkEnd w:id="0"/>
    </w:p>
    <w:p w:rsidR="00143D67" w:rsidRPr="00143D67" w:rsidRDefault="00143D67" w:rsidP="00143D67">
      <w:pPr>
        <w:widowControl/>
        <w:shd w:val="clear" w:color="auto" w:fill="E0DFE1"/>
        <w:spacing w:after="225" w:line="432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：看到左侧那么多菜单也不用紧张，只需按照右侧内容的提示一步步来，是绝对没有错的。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根据上面的步骤，小</w:t>
      </w:r>
      <w:proofErr w:type="gramStart"/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编已经</w:t>
      </w:r>
      <w:proofErr w:type="gramEnd"/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完成了今年的应征报名工作，有想来到部队的小伙伴就赶紧跟着小</w:t>
      </w:r>
      <w:proofErr w:type="gramStart"/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编行动</w:t>
      </w:r>
      <w:proofErr w:type="gramEnd"/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起来吧！</w:t>
      </w:r>
      <w:r w:rsidRPr="00143D67">
        <w:rPr>
          <w:rFonts w:ascii="微软雅黑" w:eastAsia="微软雅黑" w:hAnsi="微软雅黑" w:cs="宋体" w:hint="eastAsia"/>
          <w:color w:val="CCCCCC"/>
          <w:kern w:val="0"/>
          <w:sz w:val="18"/>
          <w:szCs w:val="18"/>
          <w:bdr w:val="none" w:sz="0" w:space="0" w:color="auto" w:frame="1"/>
          <w:shd w:val="clear" w:color="auto" w:fill="FFFFFF"/>
        </w:rPr>
        <w:t>END</w:t>
      </w:r>
    </w:p>
    <w:p w:rsidR="00EE1641" w:rsidRPr="00143D67" w:rsidRDefault="00EE1641" w:rsidP="00143D6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</w:p>
    <w:sectPr w:rsidR="00EE1641" w:rsidRPr="0014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62" w:rsidRDefault="00203362" w:rsidP="00143D67">
      <w:r>
        <w:separator/>
      </w:r>
    </w:p>
  </w:endnote>
  <w:endnote w:type="continuationSeparator" w:id="0">
    <w:p w:rsidR="00203362" w:rsidRDefault="00203362" w:rsidP="0014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62" w:rsidRDefault="00203362" w:rsidP="00143D67">
      <w:r>
        <w:separator/>
      </w:r>
    </w:p>
  </w:footnote>
  <w:footnote w:type="continuationSeparator" w:id="0">
    <w:p w:rsidR="00203362" w:rsidRDefault="00203362" w:rsidP="0014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54"/>
    <w:rsid w:val="00143D67"/>
    <w:rsid w:val="00203362"/>
    <w:rsid w:val="00EE1641"/>
    <w:rsid w:val="00F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43D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43D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D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43D6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43D67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ogress-num">
    <w:name w:val="progress-num"/>
    <w:basedOn w:val="a0"/>
    <w:rsid w:val="00143D67"/>
  </w:style>
  <w:style w:type="character" w:styleId="a6">
    <w:name w:val="Hyperlink"/>
    <w:basedOn w:val="a0"/>
    <w:uiPriority w:val="99"/>
    <w:semiHidden/>
    <w:unhideWhenUsed/>
    <w:rsid w:val="00143D67"/>
    <w:rPr>
      <w:color w:val="0000FF"/>
      <w:u w:val="single"/>
    </w:rPr>
  </w:style>
  <w:style w:type="character" w:customStyle="1" w:styleId="end">
    <w:name w:val="end"/>
    <w:basedOn w:val="a0"/>
    <w:rsid w:val="00143D67"/>
  </w:style>
  <w:style w:type="paragraph" w:styleId="a7">
    <w:name w:val="Balloon Text"/>
    <w:basedOn w:val="a"/>
    <w:link w:val="Char1"/>
    <w:uiPriority w:val="99"/>
    <w:semiHidden/>
    <w:unhideWhenUsed/>
    <w:rsid w:val="00143D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3D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43D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43D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D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43D6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43D67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ogress-num">
    <w:name w:val="progress-num"/>
    <w:basedOn w:val="a0"/>
    <w:rsid w:val="00143D67"/>
  </w:style>
  <w:style w:type="character" w:styleId="a6">
    <w:name w:val="Hyperlink"/>
    <w:basedOn w:val="a0"/>
    <w:uiPriority w:val="99"/>
    <w:semiHidden/>
    <w:unhideWhenUsed/>
    <w:rsid w:val="00143D67"/>
    <w:rPr>
      <w:color w:val="0000FF"/>
      <w:u w:val="single"/>
    </w:rPr>
  </w:style>
  <w:style w:type="character" w:customStyle="1" w:styleId="end">
    <w:name w:val="end"/>
    <w:basedOn w:val="a0"/>
    <w:rsid w:val="00143D67"/>
  </w:style>
  <w:style w:type="paragraph" w:styleId="a7">
    <w:name w:val="Balloon Text"/>
    <w:basedOn w:val="a"/>
    <w:link w:val="Char1"/>
    <w:uiPriority w:val="99"/>
    <w:semiHidden/>
    <w:unhideWhenUsed/>
    <w:rsid w:val="00143D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3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92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12099031">
          <w:marLeft w:val="330"/>
          <w:marRight w:val="0"/>
          <w:marTop w:val="0"/>
          <w:marBottom w:val="0"/>
          <w:divBdr>
            <w:top w:val="none" w:sz="0" w:space="0" w:color="auto"/>
            <w:left w:val="dashed" w:sz="6" w:space="23" w:color="E4E4E4"/>
            <w:bottom w:val="none" w:sz="0" w:space="0" w:color="auto"/>
            <w:right w:val="none" w:sz="0" w:space="0" w:color="auto"/>
          </w:divBdr>
          <w:divsChild>
            <w:div w:id="1870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fbzb.gov.cn/help/index.ac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2019-04-22T01:50:00Z</dcterms:created>
  <dcterms:modified xsi:type="dcterms:W3CDTF">2019-04-22T01:56:00Z</dcterms:modified>
</cp:coreProperties>
</file>